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17D4DEC4" w:rsidR="00BE4C71" w:rsidRPr="00946ED8" w:rsidRDefault="009E107C" w:rsidP="00BE4C71">
      <w:pPr>
        <w:pStyle w:val="Cmsor1"/>
        <w:spacing w:before="0" w:line="240" w:lineRule="auto"/>
        <w:jc w:val="both"/>
        <w:rPr>
          <w:rFonts w:ascii="Times New Roman" w:hAnsi="Times New Roman"/>
        </w:rPr>
      </w:pPr>
      <w:bookmarkStart w:id="0" w:name="_Toc189747493"/>
      <w:r>
        <w:rPr>
          <w:rFonts w:ascii="Times New Roman" w:hAnsi="Times New Roman"/>
        </w:rPr>
        <w:t>22.09.</w:t>
      </w:r>
      <w:r w:rsidR="00BE4C71">
        <w:rPr>
          <w:rFonts w:ascii="Times New Roman" w:hAnsi="Times New Roman"/>
        </w:rPr>
        <w:t xml:space="preserve"> számú melléklet - </w:t>
      </w:r>
      <w:r w:rsidR="00BE4C71" w:rsidRPr="00946ED8">
        <w:rPr>
          <w:rFonts w:ascii="Times New Roman" w:hAnsi="Times New Roman"/>
        </w:rPr>
        <w:t>Adatkezelési tájékoztató „</w:t>
      </w:r>
      <w:r w:rsidRPr="009E107C">
        <w:rPr>
          <w:rFonts w:ascii="Times New Roman" w:hAnsi="Times New Roman"/>
          <w:i/>
        </w:rPr>
        <w:t>Az intézmény által szervezett eseményeken résztvevőkről készített fénykép és videofelvétel készítése tevékenységhez</w:t>
      </w:r>
      <w:r w:rsidR="00BE4C71" w:rsidRPr="00946ED8">
        <w:rPr>
          <w:rFonts w:ascii="Times New Roman" w:hAnsi="Times New Roman"/>
        </w:rPr>
        <w:t>”</w:t>
      </w:r>
      <w:proofErr w:type="spellStart"/>
      <w:r w:rsidR="00BE4C71" w:rsidRPr="00946ED8">
        <w:rPr>
          <w:rFonts w:ascii="Times New Roman" w:hAnsi="Times New Roman"/>
        </w:rPr>
        <w:t>tevékenységhez</w:t>
      </w:r>
      <w:bookmarkEnd w:id="0"/>
      <w:proofErr w:type="spellEnd"/>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5D54211A" w14:textId="77777777" w:rsidR="009E107C" w:rsidRPr="009E107C" w:rsidRDefault="009E107C" w:rsidP="009E107C">
      <w:pPr>
        <w:spacing w:before="0" w:after="0" w:line="240" w:lineRule="auto"/>
        <w:jc w:val="both"/>
        <w:rPr>
          <w:rFonts w:ascii="Times New Roman" w:eastAsiaTheme="minorHAnsi" w:hAnsi="Times New Roman"/>
          <w:lang w:eastAsia="en-US"/>
        </w:rPr>
      </w:pPr>
      <w:r w:rsidRPr="009E107C">
        <w:rPr>
          <w:rFonts w:ascii="Times New Roman" w:eastAsiaTheme="minorHAnsi" w:hAnsi="Times New Roman"/>
          <w:lang w:eastAsia="en-US"/>
        </w:rPr>
        <w:t>Az érintettek hozzájárulásukat adhatják ahhoz, hogy az adatkezelő által szervezett programon történő részvétel során róluk egyéni vagy csoportos fénykép, filmfelvételek, hangfelvételek készülhessenek a jelen tájékoztató II. pontjában meghatározott célból. A felvételek készítését az adatkezelő munkatársa végzi digitális eszközzel.</w:t>
      </w:r>
    </w:p>
    <w:p w14:paraId="7F86D588" w14:textId="77777777" w:rsidR="009E107C" w:rsidRPr="009E107C" w:rsidRDefault="009E107C" w:rsidP="009E107C">
      <w:pPr>
        <w:spacing w:before="0" w:after="0" w:line="240" w:lineRule="auto"/>
        <w:jc w:val="both"/>
        <w:rPr>
          <w:rFonts w:ascii="Times New Roman" w:eastAsiaTheme="minorHAnsi" w:hAnsi="Times New Roman"/>
          <w:lang w:eastAsia="en-US"/>
        </w:rPr>
      </w:pPr>
    </w:p>
    <w:p w14:paraId="72BAC29B" w14:textId="77777777" w:rsidR="009E107C" w:rsidRPr="009E107C" w:rsidRDefault="009E107C" w:rsidP="009E107C">
      <w:pPr>
        <w:spacing w:before="0" w:after="0" w:line="240" w:lineRule="auto"/>
        <w:jc w:val="both"/>
        <w:rPr>
          <w:rFonts w:ascii="Times New Roman" w:eastAsiaTheme="minorHAnsi" w:hAnsi="Times New Roman"/>
          <w:lang w:eastAsia="en-US"/>
        </w:rPr>
      </w:pPr>
      <w:r w:rsidRPr="009E107C">
        <w:rPr>
          <w:rFonts w:ascii="Times New Roman" w:eastAsiaTheme="minorHAnsi" w:hAnsi="Times New Roman"/>
          <w:lang w:eastAsia="en-US"/>
        </w:rPr>
        <w:t>Az elkészült felvételekből az adatkezelő által létrehozott három tagú bizottság választja ki azokat a felvételeket, melyek leginkább alkalmasak a II. pontban meghatározott cél elérésére. A ki nem választott felvételek azonnal törlésre kerülnek.</w:t>
      </w:r>
    </w:p>
    <w:p w14:paraId="01C8AC6C" w14:textId="77777777" w:rsidR="009E107C" w:rsidRPr="009E107C" w:rsidRDefault="009E107C" w:rsidP="009E107C">
      <w:pPr>
        <w:spacing w:before="0" w:after="0" w:line="240" w:lineRule="auto"/>
        <w:jc w:val="both"/>
        <w:rPr>
          <w:rFonts w:ascii="Times New Roman" w:eastAsiaTheme="minorHAnsi" w:hAnsi="Times New Roman"/>
          <w:lang w:eastAsia="en-US"/>
        </w:rPr>
      </w:pPr>
    </w:p>
    <w:p w14:paraId="0A8B654F" w14:textId="77777777" w:rsidR="009E107C" w:rsidRPr="009E107C" w:rsidRDefault="009E107C" w:rsidP="009E107C">
      <w:pPr>
        <w:spacing w:before="0" w:after="0" w:line="240" w:lineRule="auto"/>
        <w:jc w:val="both"/>
        <w:rPr>
          <w:rFonts w:ascii="Times New Roman" w:eastAsiaTheme="minorHAnsi" w:hAnsi="Times New Roman"/>
          <w:lang w:eastAsia="en-US"/>
        </w:rPr>
      </w:pPr>
      <w:r w:rsidRPr="009E107C">
        <w:rPr>
          <w:rFonts w:ascii="Times New Roman" w:eastAsiaTheme="minorHAnsi" w:hAnsi="Times New Roman"/>
          <w:lang w:eastAsia="en-US"/>
        </w:rPr>
        <w:t>Az adatkezelő kötelezettséget vállal arra, hogy nem készít olyan felvételeket, melyek alkalmasak lennének a felvételen szereplő személyek emberi méltóságának megsértésére.</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5"/>
        <w:gridCol w:w="1976"/>
        <w:gridCol w:w="1834"/>
        <w:gridCol w:w="1774"/>
        <w:gridCol w:w="1583"/>
      </w:tblGrid>
      <w:tr w:rsidR="009E107C" w:rsidRPr="009E107C" w14:paraId="5731D017" w14:textId="77777777" w:rsidTr="00716376">
        <w:tc>
          <w:tcPr>
            <w:tcW w:w="1895" w:type="dxa"/>
          </w:tcPr>
          <w:p w14:paraId="34214918" w14:textId="77777777" w:rsidR="009E107C" w:rsidRPr="009E107C" w:rsidRDefault="009E107C" w:rsidP="009E107C">
            <w:pPr>
              <w:spacing w:before="0" w:after="0" w:line="240" w:lineRule="auto"/>
              <w:jc w:val="both"/>
              <w:rPr>
                <w:rFonts w:ascii="Times New Roman" w:hAnsi="Times New Roman"/>
                <w:b/>
              </w:rPr>
            </w:pPr>
            <w:r w:rsidRPr="009E107C">
              <w:rPr>
                <w:rFonts w:ascii="Times New Roman" w:hAnsi="Times New Roman"/>
                <w:b/>
              </w:rPr>
              <w:t>Érintettek köre</w:t>
            </w:r>
          </w:p>
        </w:tc>
        <w:tc>
          <w:tcPr>
            <w:tcW w:w="7167" w:type="dxa"/>
            <w:gridSpan w:val="4"/>
          </w:tcPr>
          <w:p w14:paraId="7BFDEB1E"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intézményi programon részt vevők, szolgáltatást igénybe vevők</w:t>
            </w:r>
          </w:p>
        </w:tc>
      </w:tr>
      <w:tr w:rsidR="009E107C" w:rsidRPr="009E107C" w14:paraId="67807BE6" w14:textId="77777777" w:rsidTr="00716376">
        <w:tc>
          <w:tcPr>
            <w:tcW w:w="1895" w:type="dxa"/>
          </w:tcPr>
          <w:p w14:paraId="2D08D54D" w14:textId="77777777" w:rsidR="009E107C" w:rsidRPr="009E107C" w:rsidRDefault="009E107C" w:rsidP="009E107C">
            <w:pPr>
              <w:spacing w:before="0" w:after="0" w:line="240" w:lineRule="auto"/>
              <w:jc w:val="both"/>
              <w:rPr>
                <w:rFonts w:ascii="Times New Roman" w:hAnsi="Times New Roman"/>
                <w:b/>
              </w:rPr>
            </w:pPr>
            <w:r w:rsidRPr="009E107C">
              <w:rPr>
                <w:rFonts w:ascii="Times New Roman" w:hAnsi="Times New Roman"/>
                <w:b/>
              </w:rPr>
              <w:t xml:space="preserve">A </w:t>
            </w:r>
            <w:r w:rsidRPr="009E107C">
              <w:rPr>
                <w:rFonts w:ascii="Times New Roman" w:hAnsi="Times New Roman"/>
                <w:b/>
                <w:u w:val="single"/>
              </w:rPr>
              <w:t>személyes adatok</w:t>
            </w:r>
            <w:r w:rsidRPr="009E107C">
              <w:rPr>
                <w:rFonts w:ascii="Times New Roman" w:hAnsi="Times New Roman"/>
                <w:b/>
              </w:rPr>
              <w:t xml:space="preserve"> köre</w:t>
            </w:r>
          </w:p>
        </w:tc>
        <w:tc>
          <w:tcPr>
            <w:tcW w:w="1976" w:type="dxa"/>
          </w:tcPr>
          <w:p w14:paraId="46EBC7BC" w14:textId="77777777" w:rsidR="009E107C" w:rsidRPr="009E107C" w:rsidRDefault="009E107C" w:rsidP="009E107C">
            <w:pPr>
              <w:spacing w:before="0" w:after="0" w:line="240" w:lineRule="auto"/>
              <w:jc w:val="both"/>
              <w:rPr>
                <w:rFonts w:ascii="Times New Roman" w:hAnsi="Times New Roman"/>
                <w:b/>
              </w:rPr>
            </w:pPr>
            <w:r w:rsidRPr="009E107C">
              <w:rPr>
                <w:rFonts w:ascii="Times New Roman" w:hAnsi="Times New Roman"/>
                <w:b/>
              </w:rPr>
              <w:t xml:space="preserve">Az adatkezelés </w:t>
            </w:r>
            <w:r w:rsidRPr="009E107C">
              <w:rPr>
                <w:rFonts w:ascii="Times New Roman" w:hAnsi="Times New Roman"/>
                <w:b/>
                <w:u w:val="single"/>
              </w:rPr>
              <w:t>jogalap</w:t>
            </w:r>
            <w:r w:rsidRPr="009E107C">
              <w:rPr>
                <w:rFonts w:ascii="Times New Roman" w:hAnsi="Times New Roman"/>
                <w:b/>
              </w:rPr>
              <w:t>ja</w:t>
            </w:r>
          </w:p>
        </w:tc>
        <w:tc>
          <w:tcPr>
            <w:tcW w:w="1834" w:type="dxa"/>
          </w:tcPr>
          <w:p w14:paraId="5E5A4C30"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b/>
              </w:rPr>
              <w:t xml:space="preserve">Az adatkezelés </w:t>
            </w:r>
            <w:r w:rsidRPr="009E107C">
              <w:rPr>
                <w:rFonts w:ascii="Times New Roman" w:hAnsi="Times New Roman"/>
                <w:b/>
                <w:u w:val="single"/>
              </w:rPr>
              <w:t>cél</w:t>
            </w:r>
            <w:r w:rsidRPr="009E107C">
              <w:rPr>
                <w:rFonts w:ascii="Times New Roman" w:hAnsi="Times New Roman"/>
                <w:b/>
              </w:rPr>
              <w:t>ja</w:t>
            </w:r>
          </w:p>
        </w:tc>
        <w:tc>
          <w:tcPr>
            <w:tcW w:w="1774" w:type="dxa"/>
          </w:tcPr>
          <w:p w14:paraId="4929C5EC"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b/>
              </w:rPr>
              <w:t xml:space="preserve">A személyes adatokat </w:t>
            </w:r>
            <w:r w:rsidRPr="009E107C">
              <w:rPr>
                <w:rFonts w:ascii="Times New Roman" w:hAnsi="Times New Roman"/>
                <w:b/>
                <w:u w:val="single"/>
              </w:rPr>
              <w:t>megismerheti</w:t>
            </w:r>
            <w:r w:rsidRPr="009E107C">
              <w:rPr>
                <w:rFonts w:ascii="Times New Roman" w:hAnsi="Times New Roman"/>
                <w:b/>
              </w:rPr>
              <w:t xml:space="preserve"> az érintetten kívül</w:t>
            </w:r>
          </w:p>
        </w:tc>
        <w:tc>
          <w:tcPr>
            <w:tcW w:w="1583" w:type="dxa"/>
          </w:tcPr>
          <w:p w14:paraId="629ACB92" w14:textId="77777777" w:rsidR="009E107C" w:rsidRPr="009E107C" w:rsidRDefault="009E107C" w:rsidP="009E107C">
            <w:pPr>
              <w:spacing w:before="0" w:after="0" w:line="240" w:lineRule="auto"/>
              <w:jc w:val="both"/>
              <w:rPr>
                <w:rFonts w:ascii="Times New Roman" w:hAnsi="Times New Roman"/>
                <w:b/>
              </w:rPr>
            </w:pPr>
            <w:r w:rsidRPr="009E107C">
              <w:rPr>
                <w:rFonts w:ascii="Times New Roman" w:hAnsi="Times New Roman"/>
                <w:b/>
              </w:rPr>
              <w:t xml:space="preserve">A személyes adatok </w:t>
            </w:r>
            <w:r w:rsidRPr="009E107C">
              <w:rPr>
                <w:rFonts w:ascii="Times New Roman" w:hAnsi="Times New Roman"/>
                <w:b/>
                <w:u w:val="single"/>
              </w:rPr>
              <w:t>forrása</w:t>
            </w:r>
            <w:r w:rsidRPr="009E107C">
              <w:rPr>
                <w:rFonts w:ascii="Times New Roman" w:hAnsi="Times New Roman"/>
                <w:b/>
              </w:rPr>
              <w:t xml:space="preserve"> és adott esetben az, hogy az adatok nyilvánosan hozzáférhető forrásokból származnak-e</w:t>
            </w:r>
          </w:p>
        </w:tc>
      </w:tr>
      <w:tr w:rsidR="009E107C" w:rsidRPr="009E107C" w14:paraId="06D10061" w14:textId="77777777" w:rsidTr="00716376">
        <w:tc>
          <w:tcPr>
            <w:tcW w:w="1895" w:type="dxa"/>
          </w:tcPr>
          <w:p w14:paraId="471E1AEB"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 xml:space="preserve">Az Adatkezelési tájékoztatás tudomásulvételét tartalmazó nyilatkozat adattartalma: </w:t>
            </w:r>
          </w:p>
          <w:p w14:paraId="68FB8694"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név, aláírás, időpont, a tevékenység, melyhez kapcsolódóan az adatkezelési tájékoztatót az érintett megismerte</w:t>
            </w:r>
          </w:p>
          <w:p w14:paraId="1466DA79"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Adatkezelési tájékoztatás tudomásulvételét tartalmazó nyilatkozat aláírása megtagadásának ténye</w:t>
            </w:r>
          </w:p>
        </w:tc>
        <w:tc>
          <w:tcPr>
            <w:tcW w:w="1976" w:type="dxa"/>
          </w:tcPr>
          <w:p w14:paraId="48D80D5A"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GDPR 6. cikk (1) f.) az adatkezelő jogos érdeke: az adatkezeléssel kapcsolatos tájékoztatás megadásának igazolhatósága</w:t>
            </w:r>
          </w:p>
        </w:tc>
        <w:tc>
          <w:tcPr>
            <w:tcW w:w="1834" w:type="dxa"/>
          </w:tcPr>
          <w:p w14:paraId="238514C8"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adatkezelési tájékoztatás megtörténtének igazolása</w:t>
            </w:r>
          </w:p>
        </w:tc>
        <w:tc>
          <w:tcPr>
            <w:tcW w:w="1774" w:type="dxa"/>
          </w:tcPr>
          <w:p w14:paraId="437B0364"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613DD8C9"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érintett.</w:t>
            </w:r>
          </w:p>
          <w:p w14:paraId="1CB27F79"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9E107C" w:rsidRPr="009E107C" w14:paraId="47CD7DC9" w14:textId="77777777" w:rsidTr="00716376">
        <w:tc>
          <w:tcPr>
            <w:tcW w:w="1895" w:type="dxa"/>
          </w:tcPr>
          <w:p w14:paraId="1B083E4A"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lastRenderedPageBreak/>
              <w:t>Név</w:t>
            </w:r>
          </w:p>
          <w:p w14:paraId="264A6770"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Születési név</w:t>
            </w:r>
          </w:p>
          <w:p w14:paraId="0F6F0344"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Születési hely</w:t>
            </w:r>
          </w:p>
          <w:p w14:paraId="30DCF76F"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Születési idő</w:t>
            </w:r>
          </w:p>
          <w:p w14:paraId="280D2BDA"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Anyja neve</w:t>
            </w:r>
          </w:p>
          <w:p w14:paraId="1C580B76" w14:textId="77777777" w:rsidR="009E107C" w:rsidRPr="009E107C" w:rsidRDefault="009E107C" w:rsidP="009E107C">
            <w:pPr>
              <w:spacing w:before="0" w:after="0" w:line="240" w:lineRule="auto"/>
              <w:jc w:val="both"/>
              <w:rPr>
                <w:rFonts w:ascii="Times New Roman" w:hAnsi="Times New Roman"/>
              </w:rPr>
            </w:pPr>
          </w:p>
        </w:tc>
        <w:tc>
          <w:tcPr>
            <w:tcW w:w="1976" w:type="dxa"/>
          </w:tcPr>
          <w:p w14:paraId="78BC695B"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GDPR. 6. cikk (1) f.) pontja: az adatkezelés az adatkezelő jogos érdekeinek érvényesítéséhez szükséges: Az adatkezelő jogos érdeke, hogy a hozzájárulást megadó személyt azonosítani tudja</w:t>
            </w:r>
          </w:p>
        </w:tc>
        <w:tc>
          <w:tcPr>
            <w:tcW w:w="1834" w:type="dxa"/>
          </w:tcPr>
          <w:p w14:paraId="6F22D0CD"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érintett azonosítása</w:t>
            </w:r>
          </w:p>
        </w:tc>
        <w:tc>
          <w:tcPr>
            <w:tcW w:w="1774" w:type="dxa"/>
          </w:tcPr>
          <w:p w14:paraId="25B13558"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1A5847F7"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érintett</w:t>
            </w:r>
          </w:p>
        </w:tc>
      </w:tr>
      <w:tr w:rsidR="009E107C" w:rsidRPr="009E107C" w14:paraId="2C70864F" w14:textId="77777777" w:rsidTr="00716376">
        <w:tc>
          <w:tcPr>
            <w:tcW w:w="1895" w:type="dxa"/>
          </w:tcPr>
          <w:p w14:paraId="315F648F"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 xml:space="preserve">Az egyéni fényképfelvétel, </w:t>
            </w:r>
            <w:proofErr w:type="spellStart"/>
            <w:r w:rsidRPr="009E107C">
              <w:rPr>
                <w:rFonts w:ascii="Times New Roman" w:hAnsi="Times New Roman"/>
              </w:rPr>
              <w:t>videófelvétel</w:t>
            </w:r>
            <w:proofErr w:type="spellEnd"/>
            <w:r w:rsidRPr="009E107C">
              <w:rPr>
                <w:rFonts w:ascii="Times New Roman" w:hAnsi="Times New Roman"/>
              </w:rPr>
              <w:t xml:space="preserve"> elkészítéséhez hozzájárulás ténye, a hozzájáruló nyilatkozat aláírásának időpontja, érintett aláírása</w:t>
            </w:r>
          </w:p>
        </w:tc>
        <w:tc>
          <w:tcPr>
            <w:tcW w:w="1976" w:type="dxa"/>
          </w:tcPr>
          <w:p w14:paraId="33A181F0"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GDPR. 6. cikk (1) f.) pontja: az adatkezelés az adatkezelő jogos érdekeinek érvényesítéséhez szükséges: Az adatkezelő jogos érdeke, hogy a hozzájárulás tényét igazolni tudja.</w:t>
            </w:r>
          </w:p>
        </w:tc>
        <w:tc>
          <w:tcPr>
            <w:tcW w:w="1834" w:type="dxa"/>
          </w:tcPr>
          <w:p w14:paraId="5602B2AC"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 xml:space="preserve">A Ptk. 2:48. § (1) bekezdése szerinti hozzájárulás megadásának igazolása </w:t>
            </w:r>
          </w:p>
        </w:tc>
        <w:tc>
          <w:tcPr>
            <w:tcW w:w="1774" w:type="dxa"/>
          </w:tcPr>
          <w:p w14:paraId="408D4C32"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07B10098"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érintett</w:t>
            </w:r>
          </w:p>
        </w:tc>
      </w:tr>
      <w:tr w:rsidR="009E107C" w:rsidRPr="009E107C" w14:paraId="4D1ED247" w14:textId="77777777" w:rsidTr="00716376">
        <w:tc>
          <w:tcPr>
            <w:tcW w:w="1895" w:type="dxa"/>
          </w:tcPr>
          <w:p w14:paraId="73DD5C4A"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 xml:space="preserve">egyéni fénykép, filmfelvételek </w:t>
            </w:r>
          </w:p>
          <w:p w14:paraId="0E2A69B0" w14:textId="77777777" w:rsidR="009E107C" w:rsidRPr="009E107C" w:rsidRDefault="009E107C" w:rsidP="009E107C">
            <w:pPr>
              <w:spacing w:before="0" w:after="0" w:line="240" w:lineRule="auto"/>
              <w:jc w:val="both"/>
              <w:rPr>
                <w:rFonts w:ascii="Times New Roman" w:hAnsi="Times New Roman"/>
              </w:rPr>
            </w:pPr>
          </w:p>
          <w:p w14:paraId="0C254082" w14:textId="77777777" w:rsidR="009E107C" w:rsidRPr="009E107C" w:rsidRDefault="009E107C" w:rsidP="009E107C">
            <w:pPr>
              <w:spacing w:before="0" w:after="0" w:line="240" w:lineRule="auto"/>
              <w:jc w:val="both"/>
              <w:rPr>
                <w:rFonts w:ascii="Times New Roman" w:hAnsi="Times New Roman"/>
              </w:rPr>
            </w:pPr>
          </w:p>
          <w:p w14:paraId="0C287E37" w14:textId="77777777" w:rsidR="009E107C" w:rsidRPr="009E107C" w:rsidRDefault="009E107C" w:rsidP="009E107C">
            <w:pPr>
              <w:spacing w:before="0" w:after="0" w:line="240" w:lineRule="auto"/>
              <w:jc w:val="both"/>
              <w:rPr>
                <w:rFonts w:ascii="Times New Roman" w:hAnsi="Times New Roman"/>
              </w:rPr>
            </w:pPr>
          </w:p>
        </w:tc>
        <w:tc>
          <w:tcPr>
            <w:tcW w:w="1976" w:type="dxa"/>
          </w:tcPr>
          <w:p w14:paraId="087EC64C"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GDPR 6. cikk (1) bekezdés a.) pontja: Az érintett hozzájárulása</w:t>
            </w:r>
          </w:p>
        </w:tc>
        <w:tc>
          <w:tcPr>
            <w:tcW w:w="1834" w:type="dxa"/>
            <w:tcBorders>
              <w:top w:val="single" w:sz="4" w:space="0" w:color="000000"/>
              <w:left w:val="single" w:sz="4" w:space="0" w:color="000000"/>
              <w:bottom w:val="single" w:sz="4" w:space="0" w:color="000000"/>
              <w:right w:val="single" w:sz="4" w:space="0" w:color="000000"/>
            </w:tcBorders>
          </w:tcPr>
          <w:p w14:paraId="0289FB93" w14:textId="77777777" w:rsidR="009E107C" w:rsidRPr="009E107C" w:rsidRDefault="009E107C" w:rsidP="009E107C">
            <w:pPr>
              <w:spacing w:before="0" w:after="0" w:line="259" w:lineRule="auto"/>
              <w:rPr>
                <w:rFonts w:ascii="Times New Roman" w:eastAsiaTheme="minorHAnsi" w:hAnsi="Times New Roman" w:cstheme="minorBidi"/>
                <w:b/>
                <w:lang w:eastAsia="en-US"/>
              </w:rPr>
            </w:pPr>
            <w:r w:rsidRPr="009E107C">
              <w:rPr>
                <w:rFonts w:ascii="Times New Roman" w:eastAsiaTheme="minorHAnsi" w:hAnsi="Times New Roman" w:cstheme="minorBidi"/>
                <w:lang w:eastAsia="en-US"/>
              </w:rPr>
              <w:t>a kutatásban, továbbképzésben résztvevő intézményi munkatársak, az intézményben szakmai gyakorlatukat töltő különböző oktatási intézményben tanulók általi megfigyelések és munkájuk dokumentálása</w:t>
            </w:r>
          </w:p>
        </w:tc>
        <w:tc>
          <w:tcPr>
            <w:tcW w:w="1774" w:type="dxa"/>
            <w:tcBorders>
              <w:top w:val="single" w:sz="4" w:space="0" w:color="000000"/>
              <w:left w:val="single" w:sz="4" w:space="0" w:color="000000"/>
              <w:bottom w:val="single" w:sz="4" w:space="0" w:color="000000"/>
              <w:right w:val="single" w:sz="4" w:space="0" w:color="000000"/>
            </w:tcBorders>
          </w:tcPr>
          <w:p w14:paraId="0284DF18" w14:textId="77777777" w:rsidR="009E107C" w:rsidRPr="009E107C" w:rsidRDefault="009E107C" w:rsidP="009E107C">
            <w:pPr>
              <w:spacing w:before="0" w:after="0" w:line="259" w:lineRule="auto"/>
              <w:rPr>
                <w:rFonts w:ascii="Times New Roman" w:hAnsi="Times New Roman"/>
              </w:rPr>
            </w:pPr>
            <w:r w:rsidRPr="009E107C">
              <w:rPr>
                <w:rFonts w:ascii="Times New Roman" w:hAnsi="Times New Roman"/>
              </w:rPr>
              <w:t>az oktatás kiegészítéseként szakmai dokumentációban, szakvizsgán, továbbképzés vagy szakmai publikáció során használható fel</w:t>
            </w:r>
          </w:p>
        </w:tc>
        <w:tc>
          <w:tcPr>
            <w:tcW w:w="1583" w:type="dxa"/>
          </w:tcPr>
          <w:p w14:paraId="3E6F4109"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érintett</w:t>
            </w:r>
          </w:p>
        </w:tc>
      </w:tr>
      <w:tr w:rsidR="009E107C" w:rsidRPr="009E107C" w14:paraId="305C4D7D" w14:textId="77777777" w:rsidTr="00716376">
        <w:tc>
          <w:tcPr>
            <w:tcW w:w="1895" w:type="dxa"/>
          </w:tcPr>
          <w:p w14:paraId="3275C217"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 xml:space="preserve">egyéni fénykép, filmfelvételek </w:t>
            </w:r>
          </w:p>
          <w:p w14:paraId="6AA3AD17" w14:textId="77777777" w:rsidR="009E107C" w:rsidRPr="009E107C" w:rsidRDefault="009E107C" w:rsidP="009E107C">
            <w:pPr>
              <w:spacing w:before="0" w:after="0" w:line="240" w:lineRule="auto"/>
              <w:jc w:val="both"/>
              <w:rPr>
                <w:rFonts w:ascii="Times New Roman" w:hAnsi="Times New Roman"/>
              </w:rPr>
            </w:pPr>
          </w:p>
          <w:p w14:paraId="24344929" w14:textId="77777777" w:rsidR="009E107C" w:rsidRPr="009E107C" w:rsidRDefault="009E107C" w:rsidP="009E107C">
            <w:pPr>
              <w:spacing w:before="0" w:after="0" w:line="240" w:lineRule="auto"/>
              <w:jc w:val="both"/>
              <w:rPr>
                <w:rFonts w:ascii="Times New Roman" w:hAnsi="Times New Roman"/>
              </w:rPr>
            </w:pPr>
          </w:p>
          <w:p w14:paraId="04E782C3" w14:textId="77777777" w:rsidR="009E107C" w:rsidRPr="009E107C" w:rsidRDefault="009E107C" w:rsidP="009E107C">
            <w:pPr>
              <w:spacing w:before="0" w:after="0" w:line="240" w:lineRule="auto"/>
              <w:jc w:val="both"/>
              <w:rPr>
                <w:rFonts w:ascii="Times New Roman" w:hAnsi="Times New Roman"/>
              </w:rPr>
            </w:pPr>
          </w:p>
          <w:p w14:paraId="409036A6" w14:textId="77777777" w:rsidR="009E107C" w:rsidRPr="009E107C" w:rsidRDefault="009E107C" w:rsidP="009E107C">
            <w:pPr>
              <w:spacing w:before="0" w:after="0" w:line="240" w:lineRule="auto"/>
              <w:jc w:val="both"/>
              <w:rPr>
                <w:rFonts w:ascii="Times New Roman" w:hAnsi="Times New Roman"/>
              </w:rPr>
            </w:pPr>
          </w:p>
        </w:tc>
        <w:tc>
          <w:tcPr>
            <w:tcW w:w="1976" w:type="dxa"/>
          </w:tcPr>
          <w:p w14:paraId="778D66E7"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GDPR 6. cikk (1) bekezdés a.) pontja: Az érintett hozzájárulása</w:t>
            </w:r>
          </w:p>
        </w:tc>
        <w:tc>
          <w:tcPr>
            <w:tcW w:w="1834" w:type="dxa"/>
            <w:tcBorders>
              <w:top w:val="single" w:sz="4" w:space="0" w:color="000000"/>
              <w:left w:val="single" w:sz="4" w:space="0" w:color="000000"/>
              <w:bottom w:val="single" w:sz="4" w:space="0" w:color="000000"/>
              <w:right w:val="single" w:sz="4" w:space="0" w:color="000000"/>
            </w:tcBorders>
          </w:tcPr>
          <w:p w14:paraId="06B19BA4" w14:textId="77777777" w:rsidR="009E107C" w:rsidRPr="009E107C" w:rsidRDefault="009E107C" w:rsidP="009E107C">
            <w:pPr>
              <w:spacing w:before="0" w:after="0" w:line="259" w:lineRule="auto"/>
              <w:rPr>
                <w:rFonts w:ascii="Times New Roman" w:eastAsiaTheme="minorHAnsi" w:hAnsi="Times New Roman" w:cstheme="minorBidi"/>
                <w:lang w:eastAsia="en-US"/>
              </w:rPr>
            </w:pPr>
            <w:r w:rsidRPr="009E107C">
              <w:rPr>
                <w:rFonts w:ascii="Times New Roman" w:eastAsiaTheme="minorHAnsi" w:hAnsi="Times New Roman" w:cstheme="minorBidi"/>
                <w:lang w:eastAsia="en-US"/>
              </w:rPr>
              <w:t xml:space="preserve">az intézmény életének és a közös programoknak a bemutatása, az intézményi programok népszerűsítése közös emlékezet építése (az intézményi honlapra feltöltés, intézményi </w:t>
            </w:r>
            <w:r w:rsidRPr="009E107C">
              <w:rPr>
                <w:rFonts w:ascii="Times New Roman" w:eastAsiaTheme="minorHAnsi" w:hAnsi="Times New Roman" w:cstheme="minorBidi"/>
                <w:lang w:eastAsia="en-US"/>
              </w:rPr>
              <w:lastRenderedPageBreak/>
              <w:t>épületében kifüggesztés, intézmény által kiadott kiadványban megjelenítse)</w:t>
            </w:r>
          </w:p>
        </w:tc>
        <w:tc>
          <w:tcPr>
            <w:tcW w:w="1774" w:type="dxa"/>
            <w:tcBorders>
              <w:top w:val="single" w:sz="4" w:space="0" w:color="000000"/>
              <w:left w:val="single" w:sz="4" w:space="0" w:color="000000"/>
              <w:bottom w:val="single" w:sz="4" w:space="0" w:color="000000"/>
              <w:right w:val="single" w:sz="4" w:space="0" w:color="000000"/>
            </w:tcBorders>
          </w:tcPr>
          <w:p w14:paraId="66AC8F75" w14:textId="77777777" w:rsidR="009E107C" w:rsidRPr="009E107C" w:rsidRDefault="009E107C" w:rsidP="009E107C">
            <w:pPr>
              <w:spacing w:before="0" w:after="0" w:line="259" w:lineRule="auto"/>
              <w:rPr>
                <w:rFonts w:ascii="Times New Roman" w:eastAsiaTheme="minorHAnsi" w:hAnsi="Times New Roman" w:cstheme="minorBidi"/>
                <w:lang w:eastAsia="en-US"/>
              </w:rPr>
            </w:pPr>
            <w:r w:rsidRPr="009E107C">
              <w:rPr>
                <w:rFonts w:ascii="Times New Roman" w:eastAsiaTheme="minorHAnsi" w:hAnsi="Times New Roman" w:cstheme="minorBidi"/>
                <w:lang w:eastAsia="en-US"/>
              </w:rPr>
              <w:lastRenderedPageBreak/>
              <w:t>az intézményi honlap látogatói, intézmény látogatói, intézmény által készített kiadványt megtekintők</w:t>
            </w:r>
          </w:p>
        </w:tc>
        <w:tc>
          <w:tcPr>
            <w:tcW w:w="1583" w:type="dxa"/>
          </w:tcPr>
          <w:p w14:paraId="05087424"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érintett</w:t>
            </w:r>
          </w:p>
        </w:tc>
      </w:tr>
      <w:tr w:rsidR="009E107C" w:rsidRPr="009E107C" w14:paraId="1C1FF506" w14:textId="77777777" w:rsidTr="00716376">
        <w:tc>
          <w:tcPr>
            <w:tcW w:w="1895" w:type="dxa"/>
          </w:tcPr>
          <w:p w14:paraId="60158807"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csoportos fénykép, filmfelvételek</w:t>
            </w:r>
          </w:p>
        </w:tc>
        <w:tc>
          <w:tcPr>
            <w:tcW w:w="1976" w:type="dxa"/>
          </w:tcPr>
          <w:p w14:paraId="351069A8"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GDPR 6. cikk (1) bekezdés f. pontja: adatkezelő jogos érdeke: Az esemény dokumentálása, közös emlékezet építése</w:t>
            </w:r>
          </w:p>
        </w:tc>
        <w:tc>
          <w:tcPr>
            <w:tcW w:w="1834" w:type="dxa"/>
            <w:tcBorders>
              <w:top w:val="single" w:sz="4" w:space="0" w:color="000000"/>
              <w:left w:val="single" w:sz="4" w:space="0" w:color="000000"/>
              <w:bottom w:val="single" w:sz="4" w:space="0" w:color="000000"/>
              <w:right w:val="single" w:sz="4" w:space="0" w:color="000000"/>
            </w:tcBorders>
          </w:tcPr>
          <w:p w14:paraId="51B22833" w14:textId="77777777" w:rsidR="009E107C" w:rsidRPr="009E107C" w:rsidRDefault="009E107C" w:rsidP="009E107C">
            <w:pPr>
              <w:spacing w:before="0" w:after="0" w:line="259" w:lineRule="auto"/>
              <w:rPr>
                <w:rFonts w:ascii="Times New Roman" w:eastAsiaTheme="minorHAnsi" w:hAnsi="Times New Roman" w:cstheme="minorBidi"/>
                <w:b/>
                <w:lang w:eastAsia="en-US"/>
              </w:rPr>
            </w:pPr>
            <w:r w:rsidRPr="009E107C">
              <w:rPr>
                <w:rFonts w:ascii="Times New Roman" w:eastAsiaTheme="minorHAnsi" w:hAnsi="Times New Roman" w:cstheme="minorBidi"/>
                <w:lang w:eastAsia="en-US"/>
              </w:rPr>
              <w:t>a kutatásban, továbbképzésben résztvevő intézményi munkatársak, az intézményben szakmai gyakorlatukat töltő különböző oktatási intézményben tanulók általi megfigyelések és munkájuk dokumentálása</w:t>
            </w:r>
          </w:p>
        </w:tc>
        <w:tc>
          <w:tcPr>
            <w:tcW w:w="1774" w:type="dxa"/>
            <w:tcBorders>
              <w:top w:val="single" w:sz="4" w:space="0" w:color="000000"/>
              <w:left w:val="single" w:sz="4" w:space="0" w:color="000000"/>
              <w:bottom w:val="single" w:sz="4" w:space="0" w:color="000000"/>
              <w:right w:val="single" w:sz="4" w:space="0" w:color="000000"/>
            </w:tcBorders>
          </w:tcPr>
          <w:p w14:paraId="3ABD0205" w14:textId="77777777" w:rsidR="009E107C" w:rsidRPr="009E107C" w:rsidRDefault="009E107C" w:rsidP="009E107C">
            <w:pPr>
              <w:spacing w:before="0" w:after="0" w:line="259" w:lineRule="auto"/>
              <w:rPr>
                <w:rFonts w:ascii="Times New Roman" w:hAnsi="Times New Roman"/>
              </w:rPr>
            </w:pPr>
            <w:r w:rsidRPr="009E107C">
              <w:rPr>
                <w:rFonts w:ascii="Times New Roman" w:hAnsi="Times New Roman"/>
              </w:rPr>
              <w:t>az oktatás kiegészítéseként szakmai dokumentációban, szakvizsgán, továbbképzés vagy szakmai publikáció során használható fel</w:t>
            </w:r>
          </w:p>
        </w:tc>
        <w:tc>
          <w:tcPr>
            <w:tcW w:w="1583" w:type="dxa"/>
          </w:tcPr>
          <w:p w14:paraId="00035D53"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érintett</w:t>
            </w:r>
          </w:p>
        </w:tc>
      </w:tr>
      <w:tr w:rsidR="009E107C" w:rsidRPr="009E107C" w14:paraId="5C41DBAF" w14:textId="77777777" w:rsidTr="00716376">
        <w:tc>
          <w:tcPr>
            <w:tcW w:w="1895" w:type="dxa"/>
          </w:tcPr>
          <w:p w14:paraId="11079FAE"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csoportos fénykép, filmfelvételek</w:t>
            </w:r>
          </w:p>
        </w:tc>
        <w:tc>
          <w:tcPr>
            <w:tcW w:w="1976" w:type="dxa"/>
          </w:tcPr>
          <w:p w14:paraId="6C8595DC"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GDPR 6. cikk (1) bekezdés f. pontja: adatkezelő jogos érdeke: Az esemény dokumentálása, közös emlékezet építése</w:t>
            </w:r>
          </w:p>
        </w:tc>
        <w:tc>
          <w:tcPr>
            <w:tcW w:w="1834" w:type="dxa"/>
            <w:tcBorders>
              <w:top w:val="single" w:sz="4" w:space="0" w:color="000000"/>
              <w:left w:val="single" w:sz="4" w:space="0" w:color="000000"/>
              <w:bottom w:val="single" w:sz="4" w:space="0" w:color="000000"/>
              <w:right w:val="single" w:sz="4" w:space="0" w:color="000000"/>
            </w:tcBorders>
          </w:tcPr>
          <w:p w14:paraId="5BD31198" w14:textId="77777777" w:rsidR="009E107C" w:rsidRPr="009E107C" w:rsidRDefault="009E107C" w:rsidP="009E107C">
            <w:pPr>
              <w:spacing w:before="0" w:after="0" w:line="259" w:lineRule="auto"/>
              <w:rPr>
                <w:rFonts w:ascii="Times New Roman" w:eastAsiaTheme="minorHAnsi" w:hAnsi="Times New Roman" w:cstheme="minorBidi"/>
                <w:lang w:eastAsia="en-US"/>
              </w:rPr>
            </w:pPr>
            <w:r w:rsidRPr="009E107C">
              <w:rPr>
                <w:rFonts w:ascii="Times New Roman" w:eastAsiaTheme="minorHAnsi" w:hAnsi="Times New Roman" w:cstheme="minorBidi"/>
                <w:lang w:eastAsia="en-US"/>
              </w:rPr>
              <w:t>az intézmény életének és a közös programoknak a bemutatása, az intézményi programok népszerűsítése közös emlékezet építése (az intézményi honlapra feltöltés, intézményi épületében kifüggesztés, intézmény által kiadott kiadványban megjelenítse)</w:t>
            </w:r>
          </w:p>
        </w:tc>
        <w:tc>
          <w:tcPr>
            <w:tcW w:w="1774" w:type="dxa"/>
            <w:tcBorders>
              <w:top w:val="single" w:sz="4" w:space="0" w:color="000000"/>
              <w:left w:val="single" w:sz="4" w:space="0" w:color="000000"/>
              <w:bottom w:val="single" w:sz="4" w:space="0" w:color="000000"/>
              <w:right w:val="single" w:sz="4" w:space="0" w:color="000000"/>
            </w:tcBorders>
          </w:tcPr>
          <w:p w14:paraId="4B56CF68" w14:textId="77777777" w:rsidR="009E107C" w:rsidRPr="009E107C" w:rsidRDefault="009E107C" w:rsidP="009E107C">
            <w:pPr>
              <w:spacing w:before="0" w:after="0" w:line="259" w:lineRule="auto"/>
              <w:rPr>
                <w:rFonts w:ascii="Times New Roman" w:eastAsiaTheme="minorHAnsi" w:hAnsi="Times New Roman" w:cstheme="minorBidi"/>
                <w:lang w:eastAsia="en-US"/>
              </w:rPr>
            </w:pPr>
            <w:r w:rsidRPr="009E107C">
              <w:rPr>
                <w:rFonts w:ascii="Times New Roman" w:eastAsiaTheme="minorHAnsi" w:hAnsi="Times New Roman" w:cstheme="minorBidi"/>
                <w:lang w:eastAsia="en-US"/>
              </w:rPr>
              <w:t>az intézményi honlap látogatói, intézmény látogatói, intézmény által készített kiadványt megtekintők</w:t>
            </w:r>
          </w:p>
        </w:tc>
        <w:tc>
          <w:tcPr>
            <w:tcW w:w="1583" w:type="dxa"/>
          </w:tcPr>
          <w:p w14:paraId="5C5FA4CB"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érintett</w:t>
            </w:r>
          </w:p>
        </w:tc>
      </w:tr>
      <w:tr w:rsidR="009E107C" w:rsidRPr="009E107C" w14:paraId="506E7135" w14:textId="77777777" w:rsidTr="00716376">
        <w:tc>
          <w:tcPr>
            <w:tcW w:w="1895" w:type="dxa"/>
          </w:tcPr>
          <w:p w14:paraId="65959D8A" w14:textId="77777777" w:rsidR="009E107C" w:rsidRPr="009E107C" w:rsidRDefault="009E107C" w:rsidP="009E107C">
            <w:pPr>
              <w:spacing w:before="0" w:after="0" w:line="240" w:lineRule="auto"/>
              <w:jc w:val="both"/>
              <w:rPr>
                <w:rFonts w:ascii="Times New Roman" w:hAnsi="Times New Roman"/>
                <w:b/>
              </w:rPr>
            </w:pPr>
            <w:r w:rsidRPr="009E107C">
              <w:rPr>
                <w:rFonts w:ascii="Times New Roman" w:hAnsi="Times New Roman"/>
                <w:b/>
              </w:rPr>
              <w:t>Az adatkezelés időtartama</w:t>
            </w:r>
          </w:p>
        </w:tc>
        <w:tc>
          <w:tcPr>
            <w:tcW w:w="7167" w:type="dxa"/>
            <w:gridSpan w:val="4"/>
          </w:tcPr>
          <w:p w14:paraId="37C9B696"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 felvétel elkészítésétől számított 2. évet követő év május 31. napjáig</w:t>
            </w:r>
          </w:p>
        </w:tc>
      </w:tr>
      <w:tr w:rsidR="009E107C" w:rsidRPr="009E107C" w14:paraId="383E2C38" w14:textId="77777777" w:rsidTr="00716376">
        <w:tc>
          <w:tcPr>
            <w:tcW w:w="1895" w:type="dxa"/>
          </w:tcPr>
          <w:p w14:paraId="37F9DA7E" w14:textId="77777777" w:rsidR="009E107C" w:rsidRPr="009E107C" w:rsidRDefault="009E107C" w:rsidP="009E107C">
            <w:pPr>
              <w:spacing w:before="0" w:after="0" w:line="240" w:lineRule="auto"/>
              <w:jc w:val="both"/>
              <w:rPr>
                <w:rFonts w:ascii="Times New Roman" w:hAnsi="Times New Roman"/>
                <w:b/>
              </w:rPr>
            </w:pPr>
            <w:r w:rsidRPr="009E107C">
              <w:rPr>
                <w:rFonts w:ascii="Times New Roman" w:hAnsi="Times New Roman"/>
                <w:b/>
              </w:rPr>
              <w:t>Az adatkezelés technikai jellege</w:t>
            </w:r>
          </w:p>
        </w:tc>
        <w:tc>
          <w:tcPr>
            <w:tcW w:w="7167" w:type="dxa"/>
            <w:gridSpan w:val="4"/>
          </w:tcPr>
          <w:p w14:paraId="073FDE42"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elektronikusan és papír alapon</w:t>
            </w:r>
          </w:p>
        </w:tc>
      </w:tr>
      <w:tr w:rsidR="009E107C" w:rsidRPr="009E107C" w14:paraId="2F73003B" w14:textId="77777777" w:rsidTr="00716376">
        <w:tc>
          <w:tcPr>
            <w:tcW w:w="1895" w:type="dxa"/>
          </w:tcPr>
          <w:p w14:paraId="44333A8F" w14:textId="77777777" w:rsidR="009E107C" w:rsidRPr="009E107C" w:rsidRDefault="009E107C" w:rsidP="009E107C">
            <w:pPr>
              <w:spacing w:before="0" w:after="0" w:line="240" w:lineRule="auto"/>
              <w:jc w:val="both"/>
              <w:rPr>
                <w:rFonts w:ascii="Times New Roman" w:hAnsi="Times New Roman"/>
                <w:b/>
              </w:rPr>
            </w:pPr>
            <w:r w:rsidRPr="009E107C">
              <w:rPr>
                <w:rFonts w:ascii="Times New Roman" w:hAnsi="Times New Roman"/>
                <w:b/>
              </w:rPr>
              <w:t>Az adatok őrzése, tárolása</w:t>
            </w:r>
          </w:p>
        </w:tc>
        <w:tc>
          <w:tcPr>
            <w:tcW w:w="7167" w:type="dxa"/>
            <w:gridSpan w:val="4"/>
          </w:tcPr>
          <w:p w14:paraId="7C5A4E19"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Intézményi szerveren, irattárban</w:t>
            </w:r>
          </w:p>
        </w:tc>
      </w:tr>
      <w:tr w:rsidR="009E107C" w:rsidRPr="009E107C" w14:paraId="10854804" w14:textId="77777777" w:rsidTr="00716376">
        <w:tc>
          <w:tcPr>
            <w:tcW w:w="1895" w:type="dxa"/>
          </w:tcPr>
          <w:p w14:paraId="69DCA7AE" w14:textId="77777777" w:rsidR="009E107C" w:rsidRPr="009E107C" w:rsidRDefault="009E107C" w:rsidP="009E107C">
            <w:pPr>
              <w:spacing w:before="0" w:after="0" w:line="240" w:lineRule="auto"/>
              <w:jc w:val="both"/>
              <w:rPr>
                <w:rFonts w:ascii="Times New Roman" w:hAnsi="Times New Roman"/>
                <w:b/>
              </w:rPr>
            </w:pPr>
            <w:r w:rsidRPr="009E107C">
              <w:rPr>
                <w:rFonts w:ascii="Times New Roman" w:hAnsi="Times New Roman"/>
                <w:b/>
              </w:rPr>
              <w:t>Az adatokhoz fizikailag hozzáférhet</w:t>
            </w:r>
          </w:p>
          <w:p w14:paraId="5119ACA8"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(adatokat felvehet, helyesbíthet, változtathat, törölhet, megsemmisíthet)</w:t>
            </w:r>
          </w:p>
        </w:tc>
        <w:tc>
          <w:tcPr>
            <w:tcW w:w="7167" w:type="dxa"/>
            <w:gridSpan w:val="4"/>
          </w:tcPr>
          <w:p w14:paraId="610178D4"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intézményvezető, az intézményvezető helyettese, a szakmai vezető, az adminisztrátor, a szakmai ügyintéző, az asszisztens</w:t>
            </w:r>
          </w:p>
        </w:tc>
      </w:tr>
      <w:tr w:rsidR="009E107C" w:rsidRPr="009E107C" w14:paraId="29672450" w14:textId="77777777" w:rsidTr="00716376">
        <w:tc>
          <w:tcPr>
            <w:tcW w:w="1895" w:type="dxa"/>
          </w:tcPr>
          <w:p w14:paraId="6428839D" w14:textId="77777777" w:rsidR="009E107C" w:rsidRPr="009E107C" w:rsidRDefault="009E107C" w:rsidP="009E107C">
            <w:pPr>
              <w:spacing w:before="0" w:after="0" w:line="240" w:lineRule="auto"/>
              <w:jc w:val="both"/>
              <w:rPr>
                <w:rFonts w:ascii="Times New Roman" w:hAnsi="Times New Roman"/>
                <w:b/>
              </w:rPr>
            </w:pPr>
            <w:r w:rsidRPr="009E107C">
              <w:rPr>
                <w:rFonts w:ascii="Times New Roman" w:hAnsi="Times New Roman"/>
                <w:b/>
              </w:rPr>
              <w:t>Adatok továbbítása</w:t>
            </w:r>
          </w:p>
        </w:tc>
        <w:tc>
          <w:tcPr>
            <w:tcW w:w="7167" w:type="dxa"/>
            <w:gridSpan w:val="4"/>
          </w:tcPr>
          <w:p w14:paraId="014E06CA"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9E107C" w:rsidRPr="009E107C" w14:paraId="24777344" w14:textId="77777777" w:rsidTr="00716376">
        <w:tc>
          <w:tcPr>
            <w:tcW w:w="1895" w:type="dxa"/>
          </w:tcPr>
          <w:p w14:paraId="74E8DBFD" w14:textId="77777777" w:rsidR="009E107C" w:rsidRPr="009E107C" w:rsidRDefault="009E107C" w:rsidP="009E107C">
            <w:pPr>
              <w:spacing w:before="0" w:after="0" w:line="240" w:lineRule="auto"/>
              <w:jc w:val="both"/>
              <w:rPr>
                <w:rFonts w:ascii="Times New Roman" w:hAnsi="Times New Roman"/>
                <w:b/>
              </w:rPr>
            </w:pPr>
          </w:p>
        </w:tc>
        <w:tc>
          <w:tcPr>
            <w:tcW w:w="7167" w:type="dxa"/>
            <w:gridSpan w:val="4"/>
          </w:tcPr>
          <w:p w14:paraId="244C76D4"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 xml:space="preserve">Az intézmény igénybe veszi a </w:t>
            </w:r>
            <w:proofErr w:type="spellStart"/>
            <w:r w:rsidRPr="009E107C">
              <w:rPr>
                <w:rFonts w:ascii="Times New Roman" w:hAnsi="Times New Roman"/>
              </w:rPr>
              <w:t>Googleform</w:t>
            </w:r>
            <w:proofErr w:type="spellEnd"/>
            <w:r w:rsidRPr="009E107C">
              <w:rPr>
                <w:rFonts w:ascii="Times New Roman" w:hAnsi="Times New Roman"/>
              </w:rPr>
              <w:t xml:space="preserve"> használatához a </w:t>
            </w:r>
            <w:proofErr w:type="spellStart"/>
            <w:r w:rsidRPr="009E107C">
              <w:rPr>
                <w:rFonts w:ascii="Times New Roman" w:hAnsi="Times New Roman"/>
              </w:rPr>
              <w:t>Google</w:t>
            </w:r>
            <w:proofErr w:type="spellEnd"/>
            <w:r w:rsidRPr="009E107C">
              <w:rPr>
                <w:rFonts w:ascii="Times New Roman" w:hAnsi="Times New Roman"/>
              </w:rPr>
              <w:t xml:space="preserve"> </w:t>
            </w:r>
            <w:proofErr w:type="spellStart"/>
            <w:r w:rsidRPr="009E107C">
              <w:rPr>
                <w:rFonts w:ascii="Times New Roman" w:hAnsi="Times New Roman"/>
              </w:rPr>
              <w:t>Ireland</w:t>
            </w:r>
            <w:proofErr w:type="spellEnd"/>
            <w:r w:rsidRPr="009E107C">
              <w:rPr>
                <w:rFonts w:ascii="Times New Roman" w:hAnsi="Times New Roman"/>
              </w:rPr>
              <w:t xml:space="preserve"> Limited szolgáltatását; amelynek székhelye: Gordon House, </w:t>
            </w:r>
            <w:proofErr w:type="spellStart"/>
            <w:r w:rsidRPr="009E107C">
              <w:rPr>
                <w:rFonts w:ascii="Times New Roman" w:hAnsi="Times New Roman"/>
              </w:rPr>
              <w:t>Barrow</w:t>
            </w:r>
            <w:proofErr w:type="spellEnd"/>
            <w:r w:rsidRPr="009E107C">
              <w:rPr>
                <w:rFonts w:ascii="Times New Roman" w:hAnsi="Times New Roman"/>
              </w:rPr>
              <w:t xml:space="preserve"> Street, Dublin 4, Írország. </w:t>
            </w:r>
            <w:r w:rsidRPr="009E107C">
              <w:rPr>
                <w:rFonts w:ascii="Times New Roman" w:hAnsi="Times New Roman"/>
              </w:rPr>
              <w:lastRenderedPageBreak/>
              <w:t xml:space="preserve">A harmadik országba történő adattovábbítás az Európai Bizottság 2023/1795 végrehajtási határozatán, azaz az EU és az Egyesült Államok közötti Adatvédelmi Keretrendszerre (EU – U.S. Data </w:t>
            </w:r>
            <w:proofErr w:type="spellStart"/>
            <w:r w:rsidRPr="009E107C">
              <w:rPr>
                <w:rFonts w:ascii="Times New Roman" w:hAnsi="Times New Roman"/>
              </w:rPr>
              <w:t>Privacy</w:t>
            </w:r>
            <w:proofErr w:type="spellEnd"/>
            <w:r w:rsidRPr="009E107C">
              <w:rPr>
                <w:rFonts w:ascii="Times New Roman" w:hAnsi="Times New Roman"/>
              </w:rPr>
              <w:t xml:space="preserve"> Framework – a továbbiakban: DPF) vonatkozó megfelelőségi határozatán alapul</w:t>
            </w:r>
          </w:p>
        </w:tc>
      </w:tr>
      <w:tr w:rsidR="009E107C" w:rsidRPr="009E107C" w14:paraId="6C66A9EC" w14:textId="77777777" w:rsidTr="00716376">
        <w:tc>
          <w:tcPr>
            <w:tcW w:w="1895" w:type="dxa"/>
          </w:tcPr>
          <w:p w14:paraId="158DBFC9" w14:textId="77777777" w:rsidR="009E107C" w:rsidRPr="009E107C" w:rsidRDefault="009E107C" w:rsidP="009E107C">
            <w:pPr>
              <w:spacing w:before="0" w:after="0" w:line="240" w:lineRule="auto"/>
              <w:jc w:val="both"/>
              <w:rPr>
                <w:rFonts w:ascii="Times New Roman" w:eastAsiaTheme="minorHAnsi" w:hAnsi="Times New Roman" w:cstheme="minorBidi"/>
                <w:lang w:eastAsia="en-US"/>
              </w:rPr>
            </w:pPr>
            <w:r w:rsidRPr="009E107C">
              <w:rPr>
                <w:rFonts w:ascii="Times New Roman" w:eastAsiaTheme="minorHAnsi" w:hAnsi="Times New Roman" w:cstheme="minorBidi"/>
                <w:b/>
                <w:lang w:eastAsia="en-US"/>
              </w:rPr>
              <w:lastRenderedPageBreak/>
              <w:t>Adatok továbbítása</w:t>
            </w:r>
          </w:p>
        </w:tc>
        <w:tc>
          <w:tcPr>
            <w:tcW w:w="7167" w:type="dxa"/>
            <w:gridSpan w:val="4"/>
          </w:tcPr>
          <w:p w14:paraId="7A0351D1" w14:textId="77777777" w:rsidR="009E107C" w:rsidRPr="009E107C" w:rsidRDefault="009E107C" w:rsidP="009E107C">
            <w:pPr>
              <w:spacing w:before="0" w:after="0" w:line="240" w:lineRule="auto"/>
              <w:jc w:val="both"/>
              <w:rPr>
                <w:rFonts w:ascii="Times New Roman" w:hAnsi="Times New Roman"/>
              </w:rPr>
            </w:pPr>
          </w:p>
        </w:tc>
      </w:tr>
      <w:tr w:rsidR="009E107C" w:rsidRPr="009E107C" w14:paraId="2859F5BC" w14:textId="77777777" w:rsidTr="00716376">
        <w:tc>
          <w:tcPr>
            <w:tcW w:w="1895" w:type="dxa"/>
          </w:tcPr>
          <w:p w14:paraId="3991AB43" w14:textId="77777777" w:rsidR="009E107C" w:rsidRPr="009E107C" w:rsidRDefault="009E107C" w:rsidP="009E107C">
            <w:pPr>
              <w:spacing w:before="0" w:after="0" w:line="240" w:lineRule="auto"/>
              <w:jc w:val="both"/>
              <w:rPr>
                <w:rFonts w:ascii="Times New Roman" w:eastAsiaTheme="minorHAnsi" w:hAnsi="Times New Roman" w:cstheme="minorBidi"/>
                <w:lang w:eastAsia="en-US"/>
              </w:rPr>
            </w:pPr>
            <w:r w:rsidRPr="009E107C">
              <w:rPr>
                <w:rFonts w:ascii="Times New Roman" w:eastAsiaTheme="minorHAnsi" w:hAnsi="Times New Roman" w:cstheme="minorBidi"/>
                <w:b/>
                <w:lang w:eastAsia="en-US"/>
              </w:rPr>
              <w:t>Továbbított adatok köre</w:t>
            </w:r>
          </w:p>
        </w:tc>
        <w:tc>
          <w:tcPr>
            <w:tcW w:w="7167" w:type="dxa"/>
            <w:gridSpan w:val="4"/>
          </w:tcPr>
          <w:p w14:paraId="2463EBCE"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 jelen tájékoztatóban rögzített összes személyes adat</w:t>
            </w:r>
          </w:p>
        </w:tc>
      </w:tr>
      <w:tr w:rsidR="009E107C" w:rsidRPr="009E107C" w14:paraId="4BFBEE20" w14:textId="77777777" w:rsidTr="00716376">
        <w:tc>
          <w:tcPr>
            <w:tcW w:w="1895" w:type="dxa"/>
          </w:tcPr>
          <w:p w14:paraId="1E34F41B" w14:textId="77777777" w:rsidR="009E107C" w:rsidRPr="009E107C" w:rsidRDefault="009E107C" w:rsidP="009E107C">
            <w:pPr>
              <w:spacing w:before="0" w:after="0" w:line="240" w:lineRule="auto"/>
              <w:jc w:val="both"/>
              <w:rPr>
                <w:rFonts w:ascii="Times New Roman" w:eastAsiaTheme="minorHAnsi" w:hAnsi="Times New Roman" w:cstheme="minorBidi"/>
                <w:lang w:eastAsia="en-US"/>
              </w:rPr>
            </w:pPr>
            <w:r w:rsidRPr="009E107C">
              <w:rPr>
                <w:rFonts w:ascii="Times New Roman" w:eastAsiaTheme="minorHAnsi" w:hAnsi="Times New Roman" w:cstheme="minorBidi"/>
                <w:b/>
                <w:lang w:eastAsia="en-US"/>
              </w:rPr>
              <w:t>Az adattovábbítás jogalapja</w:t>
            </w:r>
          </w:p>
        </w:tc>
        <w:tc>
          <w:tcPr>
            <w:tcW w:w="7167" w:type="dxa"/>
            <w:gridSpan w:val="4"/>
          </w:tcPr>
          <w:p w14:paraId="70857C3C"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adatkezelő és a címzett között létrejött támogatási szerződés</w:t>
            </w:r>
          </w:p>
        </w:tc>
      </w:tr>
      <w:tr w:rsidR="009E107C" w:rsidRPr="009E107C" w14:paraId="1B4B4C10" w14:textId="77777777" w:rsidTr="00716376">
        <w:tc>
          <w:tcPr>
            <w:tcW w:w="1895" w:type="dxa"/>
          </w:tcPr>
          <w:p w14:paraId="1AEB23DC" w14:textId="77777777" w:rsidR="009E107C" w:rsidRPr="009E107C" w:rsidRDefault="009E107C" w:rsidP="009E107C">
            <w:pPr>
              <w:spacing w:before="0" w:after="0" w:line="240" w:lineRule="auto"/>
              <w:jc w:val="both"/>
              <w:rPr>
                <w:rFonts w:ascii="Times New Roman" w:eastAsiaTheme="minorHAnsi" w:hAnsi="Times New Roman" w:cstheme="minorBidi"/>
                <w:lang w:eastAsia="en-US"/>
              </w:rPr>
            </w:pPr>
            <w:r w:rsidRPr="009E107C">
              <w:rPr>
                <w:rFonts w:ascii="Times New Roman" w:eastAsiaTheme="minorHAnsi" w:hAnsi="Times New Roman" w:cstheme="minorBidi"/>
                <w:b/>
                <w:lang w:eastAsia="en-US"/>
              </w:rPr>
              <w:t>Az adattovábbítás célja</w:t>
            </w:r>
          </w:p>
        </w:tc>
        <w:tc>
          <w:tcPr>
            <w:tcW w:w="7167" w:type="dxa"/>
            <w:gridSpan w:val="4"/>
          </w:tcPr>
          <w:p w14:paraId="49CB676B" w14:textId="77777777" w:rsidR="009E107C" w:rsidRPr="009E107C" w:rsidRDefault="009E107C" w:rsidP="009E107C">
            <w:pPr>
              <w:spacing w:before="0" w:after="0" w:line="240" w:lineRule="auto"/>
              <w:jc w:val="both"/>
              <w:rPr>
                <w:rFonts w:ascii="Times New Roman" w:hAnsi="Times New Roman"/>
                <w:highlight w:val="yellow"/>
              </w:rPr>
            </w:pPr>
            <w:r w:rsidRPr="009E107C">
              <w:rPr>
                <w:rFonts w:ascii="Times New Roman" w:hAnsi="Times New Roman"/>
                <w:highlight w:val="yellow"/>
              </w:rPr>
              <w:t>…………..(ITT FEL KELL TÜNTETNI, HA VAN!).</w:t>
            </w:r>
          </w:p>
        </w:tc>
      </w:tr>
      <w:tr w:rsidR="009E107C" w:rsidRPr="009E107C" w14:paraId="7FCF0BB1" w14:textId="77777777" w:rsidTr="00716376">
        <w:tc>
          <w:tcPr>
            <w:tcW w:w="1895" w:type="dxa"/>
          </w:tcPr>
          <w:p w14:paraId="32B1D3A3" w14:textId="77777777" w:rsidR="009E107C" w:rsidRPr="009E107C" w:rsidRDefault="009E107C" w:rsidP="009E107C">
            <w:pPr>
              <w:spacing w:before="0" w:after="0" w:line="240" w:lineRule="auto"/>
              <w:jc w:val="both"/>
              <w:rPr>
                <w:rFonts w:ascii="Times New Roman" w:eastAsiaTheme="minorHAnsi" w:hAnsi="Times New Roman" w:cstheme="minorBidi"/>
                <w:lang w:eastAsia="en-US"/>
              </w:rPr>
            </w:pPr>
            <w:r w:rsidRPr="009E107C">
              <w:rPr>
                <w:rFonts w:ascii="Times New Roman" w:eastAsiaTheme="minorHAnsi" w:hAnsi="Times New Roman" w:cstheme="minorBidi"/>
                <w:b/>
                <w:lang w:eastAsia="en-US"/>
              </w:rPr>
              <w:t>Címzett</w:t>
            </w:r>
          </w:p>
        </w:tc>
        <w:tc>
          <w:tcPr>
            <w:tcW w:w="7167" w:type="dxa"/>
            <w:gridSpan w:val="4"/>
          </w:tcPr>
          <w:p w14:paraId="6B10D52D" w14:textId="77777777" w:rsidR="009E107C" w:rsidRPr="009E107C" w:rsidRDefault="009E107C" w:rsidP="009E107C">
            <w:pPr>
              <w:spacing w:before="0" w:after="0" w:line="240" w:lineRule="auto"/>
              <w:jc w:val="both"/>
              <w:rPr>
                <w:rFonts w:ascii="Times New Roman" w:hAnsi="Times New Roman"/>
                <w:highlight w:val="yellow"/>
              </w:rPr>
            </w:pPr>
            <w:r w:rsidRPr="009E107C">
              <w:rPr>
                <w:rFonts w:ascii="Times New Roman" w:hAnsi="Times New Roman"/>
                <w:highlight w:val="yellow"/>
              </w:rPr>
              <w:t>………..</w:t>
            </w:r>
          </w:p>
        </w:tc>
      </w:tr>
      <w:tr w:rsidR="009E107C" w:rsidRPr="009E107C" w14:paraId="35A6AF46" w14:textId="77777777" w:rsidTr="00716376">
        <w:tc>
          <w:tcPr>
            <w:tcW w:w="1895" w:type="dxa"/>
          </w:tcPr>
          <w:p w14:paraId="45007851" w14:textId="77777777" w:rsidR="009E107C" w:rsidRPr="009E107C" w:rsidRDefault="009E107C" w:rsidP="009E107C">
            <w:pPr>
              <w:spacing w:before="0" w:after="0" w:line="240" w:lineRule="auto"/>
              <w:jc w:val="both"/>
              <w:rPr>
                <w:rFonts w:ascii="Times New Roman" w:hAnsi="Times New Roman"/>
                <w:b/>
              </w:rPr>
            </w:pPr>
          </w:p>
        </w:tc>
        <w:tc>
          <w:tcPr>
            <w:tcW w:w="7167" w:type="dxa"/>
            <w:gridSpan w:val="4"/>
          </w:tcPr>
          <w:p w14:paraId="3E148E5F"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 xml:space="preserve">Az intézmény igénybe veszi a Meta </w:t>
            </w:r>
            <w:proofErr w:type="spellStart"/>
            <w:r w:rsidRPr="009E107C">
              <w:rPr>
                <w:rFonts w:ascii="Times New Roman" w:hAnsi="Times New Roman"/>
              </w:rPr>
              <w:t>Platforms</w:t>
            </w:r>
            <w:proofErr w:type="spellEnd"/>
            <w:r w:rsidRPr="009E107C">
              <w:rPr>
                <w:rFonts w:ascii="Times New Roman" w:hAnsi="Times New Roman"/>
              </w:rPr>
              <w:t xml:space="preserve">, Inc. és teljes mértékben a tulajdonában álló egyesült államokbeli leányvállalatai (együtt: „Meta”) szolgáltatását. A harmadik országba történő adattovábbítás az Európai Bizottság 2023/1795 végrehajtási határozatán, azaz az EU és az Egyesült Államok közötti Adatvédelmi Keretrendszerre (EU – U.S. Data </w:t>
            </w:r>
            <w:proofErr w:type="spellStart"/>
            <w:r w:rsidRPr="009E107C">
              <w:rPr>
                <w:rFonts w:ascii="Times New Roman" w:hAnsi="Times New Roman"/>
              </w:rPr>
              <w:t>Privacy</w:t>
            </w:r>
            <w:proofErr w:type="spellEnd"/>
            <w:r w:rsidRPr="009E107C">
              <w:rPr>
                <w:rFonts w:ascii="Times New Roman" w:hAnsi="Times New Roman"/>
              </w:rPr>
              <w:t xml:space="preserve"> Framework – a továbbiakban: DPF) vonatkozó megfelelőségi határozatán alapul</w:t>
            </w:r>
          </w:p>
        </w:tc>
      </w:tr>
      <w:tr w:rsidR="009E107C" w:rsidRPr="009E107C" w14:paraId="28D07347" w14:textId="77777777" w:rsidTr="00716376">
        <w:tc>
          <w:tcPr>
            <w:tcW w:w="9062" w:type="dxa"/>
            <w:gridSpan w:val="5"/>
          </w:tcPr>
          <w:p w14:paraId="569EE553"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b/>
              </w:rPr>
              <w:t>A személyes adatok címzettjei</w:t>
            </w:r>
          </w:p>
        </w:tc>
      </w:tr>
      <w:tr w:rsidR="009E107C" w:rsidRPr="009E107C" w14:paraId="75FBCDAC" w14:textId="77777777" w:rsidTr="00716376">
        <w:tc>
          <w:tcPr>
            <w:tcW w:w="1895" w:type="dxa"/>
          </w:tcPr>
          <w:p w14:paraId="5FE32144"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Rendszergazda</w:t>
            </w:r>
          </w:p>
        </w:tc>
        <w:tc>
          <w:tcPr>
            <w:tcW w:w="7167" w:type="dxa"/>
            <w:gridSpan w:val="4"/>
          </w:tcPr>
          <w:p w14:paraId="27800991"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 xml:space="preserve">Az intézmény rendszergazdája </w:t>
            </w:r>
            <w:proofErr w:type="spellStart"/>
            <w:r w:rsidRPr="009E107C">
              <w:rPr>
                <w:rFonts w:ascii="Times New Roman" w:hAnsi="Times New Roman"/>
              </w:rPr>
              <w:t>Trigon</w:t>
            </w:r>
            <w:proofErr w:type="spellEnd"/>
            <w:r w:rsidRPr="009E107C">
              <w:rPr>
                <w:rFonts w:ascii="Times New Roman" w:hAnsi="Times New Roman"/>
              </w:rPr>
              <w:t xml:space="preserve"> Hardware Kft. az informatikai eszközök karbantartása során a személyes </w:t>
            </w:r>
            <w:proofErr w:type="gramStart"/>
            <w:r w:rsidRPr="009E107C">
              <w:rPr>
                <w:rFonts w:ascii="Times New Roman" w:hAnsi="Times New Roman"/>
              </w:rPr>
              <w:t>adatokat  megismerheti</w:t>
            </w:r>
            <w:proofErr w:type="gramEnd"/>
            <w:r w:rsidRPr="009E107C">
              <w:rPr>
                <w:rFonts w:ascii="Times New Roman" w:hAnsi="Times New Roman"/>
              </w:rPr>
              <w:t>.</w:t>
            </w:r>
          </w:p>
        </w:tc>
      </w:tr>
      <w:tr w:rsidR="009E107C" w:rsidRPr="009E107C" w14:paraId="362F6ECA" w14:textId="77777777" w:rsidTr="00716376">
        <w:tc>
          <w:tcPr>
            <w:tcW w:w="9062" w:type="dxa"/>
            <w:gridSpan w:val="5"/>
          </w:tcPr>
          <w:p w14:paraId="580E430F"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9E107C" w:rsidRPr="009E107C" w14:paraId="02B0132B" w14:textId="77777777" w:rsidTr="00716376">
        <w:tc>
          <w:tcPr>
            <w:tcW w:w="9062" w:type="dxa"/>
            <w:gridSpan w:val="5"/>
          </w:tcPr>
          <w:p w14:paraId="54BA1B24"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adatkezelés nem jogszabályi vagy szerződéses kötelezettségen alapul. Az érintett a nem köteles a személyes adatokat megadni.</w:t>
            </w:r>
          </w:p>
        </w:tc>
      </w:tr>
      <w:tr w:rsidR="009E107C" w:rsidRPr="009E107C" w14:paraId="0CEBEDBD" w14:textId="77777777" w:rsidTr="00716376">
        <w:tc>
          <w:tcPr>
            <w:tcW w:w="9062" w:type="dxa"/>
            <w:gridSpan w:val="5"/>
          </w:tcPr>
          <w:p w14:paraId="37DBF8FE" w14:textId="77777777" w:rsidR="009E107C" w:rsidRPr="009E107C" w:rsidRDefault="009E107C" w:rsidP="009E107C">
            <w:pPr>
              <w:spacing w:before="0" w:after="0" w:line="240" w:lineRule="auto"/>
              <w:jc w:val="both"/>
              <w:rPr>
                <w:rFonts w:ascii="Times New Roman" w:hAnsi="Times New Roman"/>
                <w:b/>
              </w:rPr>
            </w:pPr>
            <w:r w:rsidRPr="009E107C">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9E107C" w:rsidRPr="009E107C" w14:paraId="35F694AE" w14:textId="77777777" w:rsidTr="00716376">
        <w:tc>
          <w:tcPr>
            <w:tcW w:w="9062" w:type="dxa"/>
            <w:gridSpan w:val="5"/>
          </w:tcPr>
          <w:p w14:paraId="520C1E63" w14:textId="77777777" w:rsidR="009E107C" w:rsidRPr="009E107C" w:rsidRDefault="009E107C" w:rsidP="009E107C">
            <w:pPr>
              <w:spacing w:before="0" w:after="0" w:line="240" w:lineRule="auto"/>
              <w:jc w:val="both"/>
              <w:rPr>
                <w:rFonts w:ascii="Times New Roman" w:hAnsi="Times New Roman"/>
              </w:rPr>
            </w:pPr>
            <w:r w:rsidRPr="009E107C">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lastRenderedPageBreak/>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lastRenderedPageBreak/>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630D6F"/>
    <w:rsid w:val="00723C7F"/>
    <w:rsid w:val="00767EB7"/>
    <w:rsid w:val="007D45C7"/>
    <w:rsid w:val="00802C43"/>
    <w:rsid w:val="0086523F"/>
    <w:rsid w:val="009E107C"/>
    <w:rsid w:val="00A4123E"/>
    <w:rsid w:val="00BE4C71"/>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2075</Words>
  <Characters>14323</Characters>
  <Application>Microsoft Office Word</Application>
  <DocSecurity>0</DocSecurity>
  <Lines>119</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2025-07-09T12:07:00Z</dcterms:created>
  <dcterms:modified xsi:type="dcterms:W3CDTF">2025-07-09T12:07:00Z</dcterms:modified>
</cp:coreProperties>
</file>